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EB" w:rsidRDefault="001705EB" w:rsidP="001705EB">
      <w:pPr>
        <w:shd w:val="clear" w:color="auto" w:fill="FFFFFF"/>
        <w:spacing w:line="355" w:lineRule="exact"/>
        <w:ind w:right="10" w:firstLine="706"/>
        <w:jc w:val="both"/>
        <w:rPr>
          <w:sz w:val="28"/>
          <w:szCs w:val="28"/>
        </w:rPr>
      </w:pPr>
    </w:p>
    <w:p w:rsidR="007D0F58" w:rsidRPr="007D0F58" w:rsidRDefault="007D0F58" w:rsidP="007D0F58">
      <w:pPr>
        <w:shd w:val="clear" w:color="auto" w:fill="FFFFFF"/>
        <w:spacing w:line="355" w:lineRule="exact"/>
        <w:ind w:right="10" w:firstLine="706"/>
        <w:jc w:val="center"/>
        <w:rPr>
          <w:b/>
          <w:sz w:val="32"/>
          <w:szCs w:val="32"/>
        </w:rPr>
      </w:pPr>
      <w:r w:rsidRPr="007D0F58">
        <w:rPr>
          <w:rFonts w:eastAsia="Times New Roman"/>
          <w:b/>
          <w:sz w:val="32"/>
          <w:szCs w:val="32"/>
        </w:rPr>
        <w:t>Порядок реализации права внеочередного оказания медицинской помощи отдельным категориям граждан в медицинских организациях, участвующих в Программе</w:t>
      </w:r>
    </w:p>
    <w:p w:rsidR="007D0F58" w:rsidRDefault="007D0F58" w:rsidP="001705EB">
      <w:pPr>
        <w:shd w:val="clear" w:color="auto" w:fill="FFFFFF"/>
        <w:spacing w:line="355" w:lineRule="exact"/>
        <w:ind w:right="10" w:firstLine="706"/>
        <w:jc w:val="both"/>
        <w:rPr>
          <w:sz w:val="28"/>
          <w:szCs w:val="28"/>
        </w:rPr>
      </w:pPr>
      <w:bookmarkStart w:id="0" w:name="_GoBack"/>
      <w:bookmarkEnd w:id="0"/>
    </w:p>
    <w:p w:rsidR="005E27FE" w:rsidRPr="005E27FE" w:rsidRDefault="001705EB" w:rsidP="005E27F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 w:rsidR="005E27FE" w:rsidRPr="005E27FE">
        <w:rPr>
          <w:sz w:val="24"/>
          <w:szCs w:val="24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Программы.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инвалиды Великой Отечественной войны и инвалиды боевых действий;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участники Великой Отечественной войны;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 xml:space="preserve">ветераны боевых действий из числа лиц, указанных в </w:t>
      </w:r>
      <w:hyperlink r:id="rId4" w:history="1">
        <w:r w:rsidRPr="005E27FE">
          <w:rPr>
            <w:rStyle w:val="a3"/>
            <w:sz w:val="24"/>
            <w:szCs w:val="24"/>
          </w:rPr>
          <w:t>подпунктах 1-5 пункта 1 статьи 3</w:t>
        </w:r>
      </w:hyperlink>
      <w:r w:rsidRPr="005E27FE">
        <w:rPr>
          <w:sz w:val="24"/>
          <w:szCs w:val="24"/>
        </w:rPr>
        <w:t xml:space="preserve"> Федерального закона от 12 января 1995 г. N 5-ФЗ "О ветеранах";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proofErr w:type="gramStart"/>
      <w:r w:rsidRPr="005E27FE">
        <w:rPr>
          <w:sz w:val="24"/>
          <w:szCs w:val="24"/>
        </w:rPr>
        <w:t xml:space="preserve">военнослужащие, указанные в </w:t>
      </w:r>
      <w:hyperlink r:id="rId5" w:history="1">
        <w:r w:rsidRPr="005E27FE">
          <w:rPr>
            <w:rStyle w:val="a3"/>
            <w:sz w:val="24"/>
            <w:szCs w:val="24"/>
          </w:rPr>
          <w:t>абзаце первом статьи 17</w:t>
        </w:r>
      </w:hyperlink>
      <w:r w:rsidRPr="005E27FE">
        <w:rPr>
          <w:sz w:val="24"/>
          <w:szCs w:val="24"/>
        </w:rPr>
        <w:t xml:space="preserve"> Федерального закона от 12 января 1995 г. N 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 года по 03 сентября 1945 года не менее шести месяцев, военнослужащие, награжденные орденами и медалями СССР за службу в указанный период;</w:t>
      </w:r>
      <w:proofErr w:type="gramEnd"/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лица, награжденные знаком "Жителю блокадного Ленинграда";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proofErr w:type="gramStart"/>
      <w:r w:rsidRPr="005E27FE">
        <w:rPr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proofErr w:type="gramStart"/>
      <w:r w:rsidRPr="005E27FE">
        <w:rPr>
          <w:sz w:val="24"/>
          <w:szCs w:val="24"/>
        </w:rPr>
        <w:t>награжденные знаком "Почетный донор Российской Федерации";</w:t>
      </w:r>
      <w:proofErr w:type="gramEnd"/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иные категории граждан в соответствии с законодательством Российской Федерации.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Амбулаторные карты отдельных категорий граждан подлежат дополнительной маркировке.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 xml:space="preserve"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</w:t>
      </w:r>
      <w:r w:rsidRPr="005E27FE">
        <w:rPr>
          <w:sz w:val="24"/>
          <w:szCs w:val="24"/>
        </w:rPr>
        <w:lastRenderedPageBreak/>
        <w:t>исследований лечащим врачом в день обращения отдельных категорий граждан организуются внеочередной прием необходимыми врачами-специалистами и проведение необходимых лабораторных исследований.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5E27FE" w:rsidRPr="005E27FE" w:rsidRDefault="005E27FE" w:rsidP="005E27FE">
      <w:pPr>
        <w:jc w:val="both"/>
        <w:rPr>
          <w:sz w:val="24"/>
          <w:szCs w:val="24"/>
        </w:rPr>
      </w:pPr>
      <w:r w:rsidRPr="005E27FE">
        <w:rPr>
          <w:sz w:val="24"/>
          <w:szCs w:val="24"/>
        </w:rP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1705EB" w:rsidRPr="005E27FE" w:rsidRDefault="001705EB" w:rsidP="005E27FE">
      <w:pPr>
        <w:shd w:val="clear" w:color="auto" w:fill="FFFFFF"/>
        <w:spacing w:line="355" w:lineRule="exact"/>
        <w:ind w:right="10" w:firstLine="706"/>
        <w:jc w:val="both"/>
        <w:rPr>
          <w:sz w:val="24"/>
          <w:szCs w:val="24"/>
        </w:rPr>
      </w:pPr>
    </w:p>
    <w:p w:rsidR="00AA0B4B" w:rsidRPr="005E27FE" w:rsidRDefault="00AA0B4B" w:rsidP="005E27FE">
      <w:pPr>
        <w:jc w:val="both"/>
        <w:rPr>
          <w:sz w:val="24"/>
          <w:szCs w:val="24"/>
        </w:rPr>
      </w:pPr>
    </w:p>
    <w:sectPr w:rsidR="00AA0B4B" w:rsidRPr="005E27FE" w:rsidSect="00B0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939BF"/>
    <w:rsid w:val="001705EB"/>
    <w:rsid w:val="005E27FE"/>
    <w:rsid w:val="007939BF"/>
    <w:rsid w:val="007D0F58"/>
    <w:rsid w:val="00AA0B4B"/>
    <w:rsid w:val="00B0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27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10003548&amp;sub=117" TargetMode="External"/><Relationship Id="rId4" Type="http://schemas.openxmlformats.org/officeDocument/2006/relationships/hyperlink" Target="http://80.253.4.49/document?id=10003548&amp;sub=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</cp:lastModifiedBy>
  <cp:revision>2</cp:revision>
  <dcterms:created xsi:type="dcterms:W3CDTF">2020-02-17T04:21:00Z</dcterms:created>
  <dcterms:modified xsi:type="dcterms:W3CDTF">2020-02-17T04:21:00Z</dcterms:modified>
</cp:coreProperties>
</file>