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6B" w:rsidRDefault="00CD386B" w:rsidP="00CD386B">
      <w:pPr>
        <w:shd w:val="clear" w:color="auto" w:fill="FFFFFF"/>
        <w:spacing w:before="322" w:line="235" w:lineRule="exact"/>
        <w:ind w:left="2054" w:right="1037" w:hanging="710"/>
      </w:pPr>
      <w:r>
        <w:rPr>
          <w:b/>
          <w:bCs/>
          <w:spacing w:val="-3"/>
          <w:sz w:val="28"/>
          <w:szCs w:val="28"/>
        </w:rPr>
        <w:t xml:space="preserve">Раздел </w:t>
      </w:r>
      <w:r>
        <w:rPr>
          <w:b/>
          <w:bCs/>
          <w:spacing w:val="-3"/>
          <w:sz w:val="28"/>
          <w:szCs w:val="28"/>
          <w:lang w:val="en-US"/>
        </w:rPr>
        <w:t>IV</w:t>
      </w:r>
      <w:r w:rsidRPr="00CD386B">
        <w:rPr>
          <w:b/>
          <w:bCs/>
          <w:spacing w:val="-3"/>
          <w:sz w:val="28"/>
          <w:szCs w:val="28"/>
        </w:rPr>
        <w:t xml:space="preserve">. </w:t>
      </w:r>
      <w:r>
        <w:rPr>
          <w:b/>
          <w:bCs/>
          <w:spacing w:val="-3"/>
          <w:sz w:val="28"/>
          <w:szCs w:val="28"/>
        </w:rPr>
        <w:t xml:space="preserve">Территориальная программа обязательного </w:t>
      </w:r>
      <w:r>
        <w:rPr>
          <w:b/>
          <w:bCs/>
          <w:spacing w:val="-1"/>
          <w:sz w:val="28"/>
          <w:szCs w:val="28"/>
        </w:rPr>
        <w:t>медицинского страхования Пермского края</w:t>
      </w:r>
    </w:p>
    <w:p w:rsidR="00CD386B" w:rsidRDefault="00CD386B" w:rsidP="00CD386B">
      <w:pPr>
        <w:numPr>
          <w:ilvl w:val="0"/>
          <w:numId w:val="1"/>
        </w:numPr>
        <w:shd w:val="clear" w:color="auto" w:fill="FFFFFF"/>
        <w:tabs>
          <w:tab w:val="left" w:pos="1061"/>
        </w:tabs>
        <w:spacing w:before="221" w:line="355" w:lineRule="exact"/>
        <w:ind w:right="5" w:firstLine="730"/>
        <w:jc w:val="both"/>
        <w:rPr>
          <w:spacing w:val="-23"/>
          <w:sz w:val="28"/>
          <w:szCs w:val="28"/>
        </w:rPr>
      </w:pPr>
      <w:proofErr w:type="gramStart"/>
      <w:r>
        <w:rPr>
          <w:sz w:val="28"/>
          <w:szCs w:val="28"/>
        </w:rPr>
        <w:t>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2018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w:t>
      </w:r>
      <w:proofErr w:type="gramEnd"/>
      <w:r>
        <w:rPr>
          <w:sz w:val="28"/>
          <w:szCs w:val="28"/>
        </w:rPr>
        <w:t xml:space="preserve"> Реестр медицинских организаций ведется ТФОМС Пермского края в соответствии с приказом Министерства здравоохранения и социального развития Российской Федерации от 28 февраля 2011 г. № 158н «Об утверждении Правил обязательного медицинского страхования».</w:t>
      </w:r>
    </w:p>
    <w:p w:rsidR="00CD386B" w:rsidRDefault="00CD386B" w:rsidP="00CD386B">
      <w:pPr>
        <w:numPr>
          <w:ilvl w:val="0"/>
          <w:numId w:val="1"/>
        </w:numPr>
        <w:shd w:val="clear" w:color="auto" w:fill="FFFFFF"/>
        <w:tabs>
          <w:tab w:val="left" w:pos="1061"/>
        </w:tabs>
        <w:spacing w:line="355" w:lineRule="exact"/>
        <w:ind w:right="14" w:firstLine="730"/>
        <w:jc w:val="both"/>
        <w:rPr>
          <w:spacing w:val="-12"/>
          <w:sz w:val="28"/>
          <w:szCs w:val="28"/>
        </w:rPr>
      </w:pPr>
      <w:r>
        <w:rPr>
          <w:sz w:val="28"/>
          <w:szCs w:val="28"/>
        </w:rPr>
        <w:t>При реализации Программы ОМС применяются следующие способы оплаты медицинской помощи:</w:t>
      </w:r>
    </w:p>
    <w:p w:rsidR="00CD386B" w:rsidRDefault="00CD386B" w:rsidP="00CD386B">
      <w:pPr>
        <w:shd w:val="clear" w:color="auto" w:fill="FFFFFF"/>
        <w:tabs>
          <w:tab w:val="left" w:pos="1277"/>
        </w:tabs>
        <w:spacing w:line="355" w:lineRule="exact"/>
        <w:ind w:left="5" w:right="24" w:firstLine="720"/>
        <w:jc w:val="both"/>
      </w:pPr>
      <w:r>
        <w:rPr>
          <w:spacing w:val="-6"/>
          <w:sz w:val="28"/>
          <w:szCs w:val="28"/>
        </w:rPr>
        <w:t>2.1.</w:t>
      </w:r>
      <w:r>
        <w:rPr>
          <w:sz w:val="28"/>
          <w:szCs w:val="28"/>
        </w:rPr>
        <w:tab/>
        <w:t>оплата медицинской помощи, оказанной в амбулаторных условиях,</w:t>
      </w:r>
      <w:r>
        <w:rPr>
          <w:sz w:val="28"/>
          <w:szCs w:val="28"/>
        </w:rPr>
        <w:br/>
        <w:t>производится:</w:t>
      </w:r>
    </w:p>
    <w:p w:rsidR="00CD386B" w:rsidRDefault="00CD386B" w:rsidP="00CD386B">
      <w:pPr>
        <w:shd w:val="clear" w:color="auto" w:fill="FFFFFF"/>
        <w:spacing w:line="355" w:lineRule="exact"/>
        <w:ind w:left="5" w:firstLine="720"/>
        <w:jc w:val="both"/>
      </w:pPr>
      <w:r>
        <w:rPr>
          <w:sz w:val="28"/>
          <w:szCs w:val="28"/>
        </w:rPr>
        <w:t xml:space="preserve">по </w:t>
      </w:r>
      <w:proofErr w:type="spellStart"/>
      <w:r>
        <w:rPr>
          <w:sz w:val="28"/>
          <w:szCs w:val="28"/>
        </w:rPr>
        <w:t>подушевому</w:t>
      </w:r>
      <w:proofErr w:type="spellEnd"/>
      <w:r>
        <w:rPr>
          <w:sz w:val="28"/>
          <w:szCs w:val="28"/>
        </w:rPr>
        <w:t xml:space="preserve"> нормативу финансирования на прикрепившихся лиц в сочетании с оплатой за единицу объема медицинской помощи </w:t>
      </w:r>
      <w:proofErr w:type="gramStart"/>
      <w:r>
        <w:rPr>
          <w:sz w:val="28"/>
          <w:szCs w:val="28"/>
        </w:rPr>
        <w:t>-з</w:t>
      </w:r>
      <w:proofErr w:type="gramEnd"/>
      <w:r>
        <w:rPr>
          <w:sz w:val="28"/>
          <w:szCs w:val="28"/>
        </w:rPr>
        <w:t>а медицинскую услугу, за посещение, за обращение (законченный случай) с учетом показателей результативности деятельности медицинских организаций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D386B" w:rsidRDefault="00CD386B" w:rsidP="00CD386B">
      <w:pPr>
        <w:shd w:val="clear" w:color="auto" w:fill="FFFFFF"/>
        <w:spacing w:line="355" w:lineRule="exact"/>
        <w:ind w:left="10" w:right="10" w:firstLine="720"/>
        <w:jc w:val="both"/>
      </w:pPr>
      <w:r>
        <w:rPr>
          <w:sz w:val="28"/>
          <w:szCs w:val="28"/>
        </w:rPr>
        <w:t xml:space="preserve">за единицу объема медицинской помощи: за медицинскую услугу, за посещение, за обращение (законченный случай) (используется при оплате </w:t>
      </w:r>
      <w:r>
        <w:rPr>
          <w:spacing w:val="-1"/>
          <w:sz w:val="28"/>
          <w:szCs w:val="28"/>
        </w:rPr>
        <w:t xml:space="preserve">медицинской помощи, оказанной застрахованным лицам за пределами субъекта </w:t>
      </w:r>
      <w:r>
        <w:rPr>
          <w:sz w:val="28"/>
          <w:szCs w:val="28"/>
        </w:rPr>
        <w:t>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D386B" w:rsidRDefault="00CD386B" w:rsidP="00CD386B">
      <w:pPr>
        <w:shd w:val="clear" w:color="auto" w:fill="FFFFFF"/>
        <w:tabs>
          <w:tab w:val="left" w:pos="1277"/>
        </w:tabs>
        <w:spacing w:line="355" w:lineRule="exact"/>
        <w:ind w:left="5" w:right="29" w:firstLine="720"/>
        <w:jc w:val="both"/>
      </w:pPr>
      <w:r>
        <w:rPr>
          <w:spacing w:val="-4"/>
          <w:sz w:val="28"/>
          <w:szCs w:val="28"/>
        </w:rPr>
        <w:t>2.2.</w:t>
      </w:r>
      <w:r>
        <w:rPr>
          <w:sz w:val="28"/>
          <w:szCs w:val="28"/>
        </w:rPr>
        <w:tab/>
        <w:t>оплата медицинской помощи, оказанной в стационарных условиях,</w:t>
      </w:r>
      <w:r>
        <w:rPr>
          <w:sz w:val="28"/>
          <w:szCs w:val="28"/>
        </w:rPr>
        <w:br/>
        <w:t>производится:</w:t>
      </w:r>
    </w:p>
    <w:p w:rsidR="00CD386B" w:rsidRDefault="00CD386B" w:rsidP="00CD386B">
      <w:pPr>
        <w:shd w:val="clear" w:color="auto" w:fill="FFFFFF"/>
        <w:spacing w:line="355" w:lineRule="exact"/>
        <w:ind w:left="14" w:right="24" w:firstLine="710"/>
        <w:jc w:val="both"/>
      </w:pPr>
      <w:r>
        <w:rPr>
          <w:sz w:val="28"/>
          <w:szCs w:val="28"/>
        </w:rPr>
        <w:t>за законченный случай лечения заболевания, включенного в соответствующую группу заболеваний (клинико-статистическую группу заболеваний);</w:t>
      </w:r>
    </w:p>
    <w:p w:rsidR="00CD386B" w:rsidRDefault="00CD386B" w:rsidP="00CD386B">
      <w:pPr>
        <w:shd w:val="clear" w:color="auto" w:fill="FFFFFF"/>
        <w:spacing w:line="355" w:lineRule="exact"/>
        <w:ind w:left="19" w:right="24" w:firstLine="715"/>
        <w:jc w:val="both"/>
      </w:pPr>
      <w:r>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w:t>
      </w:r>
    </w:p>
    <w:p w:rsidR="00CD386B" w:rsidRDefault="00CD386B" w:rsidP="00CD386B">
      <w:pPr>
        <w:widowControl/>
        <w:autoSpaceDE/>
        <w:autoSpaceDN/>
        <w:adjustRightInd/>
        <w:sectPr w:rsidR="00CD386B">
          <w:pgSz w:w="11909" w:h="16834"/>
          <w:pgMar w:top="919" w:right="681" w:bottom="360" w:left="1575" w:header="720" w:footer="720" w:gutter="0"/>
          <w:cols w:space="720"/>
        </w:sectPr>
      </w:pPr>
    </w:p>
    <w:p w:rsidR="00CD386B" w:rsidRDefault="00CD386B" w:rsidP="00CD386B">
      <w:pPr>
        <w:shd w:val="clear" w:color="auto" w:fill="FFFFFF"/>
        <w:spacing w:before="312" w:line="355" w:lineRule="exact"/>
        <w:ind w:right="5"/>
        <w:jc w:val="both"/>
      </w:pPr>
      <w:r>
        <w:rPr>
          <w:sz w:val="28"/>
          <w:szCs w:val="28"/>
        </w:rPr>
        <w:lastRenderedPageBreak/>
        <w:t xml:space="preserve">от дальнейшего лечения, летальном </w:t>
      </w:r>
      <w:proofErr w:type="gramStart"/>
      <w:r>
        <w:rPr>
          <w:sz w:val="28"/>
          <w:szCs w:val="28"/>
        </w:rPr>
        <w:t>исходе</w:t>
      </w:r>
      <w:proofErr w:type="gramEnd"/>
      <w:r>
        <w:rPr>
          <w:sz w:val="28"/>
          <w:szCs w:val="28"/>
        </w:rPr>
        <w:t>, а также при проведении диагностических исследований, оказании услуг диализа;</w:t>
      </w:r>
    </w:p>
    <w:p w:rsidR="00CD386B" w:rsidRDefault="00CD386B" w:rsidP="00CD386B">
      <w:pPr>
        <w:shd w:val="clear" w:color="auto" w:fill="FFFFFF"/>
        <w:tabs>
          <w:tab w:val="left" w:pos="1349"/>
        </w:tabs>
        <w:spacing w:line="355" w:lineRule="exact"/>
        <w:ind w:left="10" w:right="5" w:firstLine="696"/>
        <w:jc w:val="both"/>
      </w:pPr>
      <w:r>
        <w:rPr>
          <w:spacing w:val="-8"/>
          <w:sz w:val="28"/>
          <w:szCs w:val="28"/>
        </w:rPr>
        <w:t>2.3.</w:t>
      </w:r>
      <w:r>
        <w:rPr>
          <w:sz w:val="28"/>
          <w:szCs w:val="28"/>
        </w:rPr>
        <w:tab/>
        <w:t>оплата медицинской помощи, оказанной в условиях дневных</w:t>
      </w:r>
      <w:r>
        <w:rPr>
          <w:sz w:val="28"/>
          <w:szCs w:val="28"/>
        </w:rPr>
        <w:br/>
        <w:t>стационаров, производится:</w:t>
      </w:r>
    </w:p>
    <w:p w:rsidR="00CD386B" w:rsidRDefault="00CD386B" w:rsidP="00CD386B">
      <w:pPr>
        <w:shd w:val="clear" w:color="auto" w:fill="FFFFFF"/>
        <w:spacing w:line="355" w:lineRule="exact"/>
        <w:ind w:right="5" w:firstLine="696"/>
        <w:jc w:val="both"/>
      </w:pPr>
      <w:r>
        <w:rPr>
          <w:sz w:val="28"/>
          <w:szCs w:val="28"/>
        </w:rPr>
        <w:t>за законченный случай лечения заболевания, включенного в соответствующую группу заболеваний (клинико-статистическую группу заболеваний);</w:t>
      </w:r>
    </w:p>
    <w:p w:rsidR="00CD386B" w:rsidRDefault="00CD386B" w:rsidP="00CD386B">
      <w:pPr>
        <w:shd w:val="clear" w:color="auto" w:fill="FFFFFF"/>
        <w:spacing w:before="10" w:line="355" w:lineRule="exact"/>
        <w:ind w:left="5" w:right="5" w:firstLine="696"/>
        <w:jc w:val="both"/>
      </w:pPr>
      <w:r>
        <w:rPr>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D386B" w:rsidRDefault="00CD386B" w:rsidP="00CD386B">
      <w:pPr>
        <w:shd w:val="clear" w:color="auto" w:fill="FFFFFF"/>
        <w:tabs>
          <w:tab w:val="left" w:pos="1267"/>
        </w:tabs>
        <w:spacing w:line="355" w:lineRule="exact"/>
        <w:ind w:left="10" w:firstLine="696"/>
        <w:jc w:val="both"/>
      </w:pPr>
      <w:r>
        <w:rPr>
          <w:spacing w:val="-8"/>
          <w:sz w:val="28"/>
          <w:szCs w:val="28"/>
        </w:rPr>
        <w:t>2.4.</w:t>
      </w:r>
      <w:r>
        <w:rPr>
          <w:sz w:val="28"/>
          <w:szCs w:val="28"/>
        </w:rPr>
        <w:tab/>
        <w:t>оплата скорой медицинской помощи, оказанной вне медицинской</w:t>
      </w:r>
      <w:r>
        <w:rPr>
          <w:sz w:val="28"/>
          <w:szCs w:val="28"/>
        </w:rPr>
        <w:br/>
        <w:t>организации, в том числе в случае обращения пациента в медицинскую</w:t>
      </w:r>
      <w:r>
        <w:rPr>
          <w:sz w:val="28"/>
          <w:szCs w:val="28"/>
        </w:rPr>
        <w:br/>
      </w:r>
      <w:r>
        <w:rPr>
          <w:spacing w:val="-1"/>
          <w:sz w:val="28"/>
          <w:szCs w:val="28"/>
        </w:rPr>
        <w:t>организацию (отделение) скорой медицинской помощи, производится:</w:t>
      </w:r>
    </w:p>
    <w:p w:rsidR="00CD386B" w:rsidRDefault="00CD386B" w:rsidP="00CD386B">
      <w:pPr>
        <w:shd w:val="clear" w:color="auto" w:fill="FFFFFF"/>
        <w:spacing w:line="355" w:lineRule="exact"/>
        <w:ind w:left="706"/>
      </w:pPr>
      <w:r>
        <w:rPr>
          <w:spacing w:val="-1"/>
          <w:sz w:val="28"/>
          <w:szCs w:val="28"/>
        </w:rPr>
        <w:t xml:space="preserve">по </w:t>
      </w:r>
      <w:proofErr w:type="spellStart"/>
      <w:r>
        <w:rPr>
          <w:spacing w:val="-1"/>
          <w:sz w:val="28"/>
          <w:szCs w:val="28"/>
        </w:rPr>
        <w:t>подушевому</w:t>
      </w:r>
      <w:proofErr w:type="spellEnd"/>
      <w:r>
        <w:rPr>
          <w:spacing w:val="-1"/>
          <w:sz w:val="28"/>
          <w:szCs w:val="28"/>
        </w:rPr>
        <w:t xml:space="preserve"> нормативу финансирования;</w:t>
      </w:r>
    </w:p>
    <w:p w:rsidR="00CD386B" w:rsidRDefault="00CD386B" w:rsidP="00CD386B">
      <w:pPr>
        <w:shd w:val="clear" w:color="auto" w:fill="FFFFFF"/>
        <w:spacing w:line="355" w:lineRule="exact"/>
        <w:ind w:left="10" w:right="10" w:firstLine="696"/>
        <w:jc w:val="both"/>
      </w:pPr>
      <w:r>
        <w:rPr>
          <w:sz w:val="28"/>
          <w:szCs w:val="28"/>
        </w:rPr>
        <w:t>за вызов при оказании скорой медицинской помощи, в том числе для осуществления межтерриториальных расчетов.</w:t>
      </w:r>
    </w:p>
    <w:p w:rsidR="00CD386B" w:rsidRDefault="00CD386B" w:rsidP="00CD386B">
      <w:pPr>
        <w:shd w:val="clear" w:color="auto" w:fill="FFFFFF"/>
        <w:spacing w:line="355" w:lineRule="exact"/>
        <w:ind w:left="710"/>
      </w:pPr>
      <w:r>
        <w:rPr>
          <w:sz w:val="28"/>
          <w:szCs w:val="28"/>
        </w:rPr>
        <w:t>3. Программа ОМС является составной частью Программы.</w:t>
      </w:r>
    </w:p>
    <w:p w:rsidR="00CD386B" w:rsidRDefault="00CD386B" w:rsidP="00CD386B">
      <w:pPr>
        <w:shd w:val="clear" w:color="auto" w:fill="FFFFFF"/>
        <w:spacing w:before="5" w:line="355" w:lineRule="exact"/>
        <w:ind w:left="10" w:right="5" w:firstLine="691"/>
        <w:jc w:val="both"/>
      </w:pPr>
      <w:r>
        <w:rPr>
          <w:sz w:val="28"/>
          <w:szCs w:val="28"/>
        </w:rPr>
        <w:t>В рамках Программы ОМС застрахованным по обязательному медицинскому страхованию лицам оказывается:</w:t>
      </w:r>
    </w:p>
    <w:p w:rsidR="00CD386B" w:rsidRDefault="00CD386B" w:rsidP="00CD386B">
      <w:pPr>
        <w:shd w:val="clear" w:color="auto" w:fill="FFFFFF"/>
        <w:spacing w:line="355" w:lineRule="exact"/>
        <w:ind w:left="10" w:right="5" w:firstLine="701"/>
        <w:jc w:val="both"/>
      </w:pPr>
      <w:proofErr w:type="gramStart"/>
      <w:r>
        <w:rPr>
          <w:sz w:val="28"/>
          <w:szCs w:val="28"/>
        </w:rPr>
        <w:t xml:space="preserve">первичная медико-санитарная помощь, включая профилактическую </w:t>
      </w:r>
      <w:r>
        <w:rPr>
          <w:spacing w:val="-1"/>
          <w:sz w:val="28"/>
          <w:szCs w:val="28"/>
        </w:rPr>
        <w:t xml:space="preserve">помощь, скорая медицинская помощь (за исключением санитарно-авиационной </w:t>
      </w:r>
      <w:r>
        <w:rPr>
          <w:sz w:val="28"/>
          <w:szCs w:val="28"/>
        </w:rPr>
        <w:t xml:space="preserve">эвакуации), специализированная медицинская помощь, в том числе высокотехнологичная медицинская помощь, включенная в перечень видов </w:t>
      </w:r>
      <w:r>
        <w:rPr>
          <w:spacing w:val="-1"/>
          <w:sz w:val="28"/>
          <w:szCs w:val="28"/>
        </w:rPr>
        <w:t xml:space="preserve">высокотехнологичной медицинской помощи, финансовое обеспечение которых </w:t>
      </w:r>
      <w:r>
        <w:rPr>
          <w:sz w:val="28"/>
          <w:szCs w:val="28"/>
        </w:rPr>
        <w:t xml:space="preserve">осуществляется за счет средств обязательного медицинского страхования, в соответствии с разделом </w:t>
      </w:r>
      <w:r>
        <w:rPr>
          <w:sz w:val="28"/>
          <w:szCs w:val="28"/>
          <w:lang w:val="en-US"/>
        </w:rPr>
        <w:t>I</w:t>
      </w:r>
      <w:r w:rsidRPr="00CD386B">
        <w:rPr>
          <w:sz w:val="28"/>
          <w:szCs w:val="28"/>
        </w:rPr>
        <w:t xml:space="preserve"> </w:t>
      </w:r>
      <w:r>
        <w:rPr>
          <w:sz w:val="28"/>
          <w:szCs w:val="28"/>
        </w:rPr>
        <w:t xml:space="preserve">приложения 2 к Программе, при заболеваниях и состояниях, указанных в разделе </w:t>
      </w:r>
      <w:r>
        <w:rPr>
          <w:sz w:val="28"/>
          <w:szCs w:val="28"/>
          <w:lang w:val="en-US"/>
        </w:rPr>
        <w:t>III</w:t>
      </w:r>
      <w:r w:rsidRPr="00CD386B">
        <w:rPr>
          <w:sz w:val="28"/>
          <w:szCs w:val="28"/>
        </w:rPr>
        <w:t xml:space="preserve"> </w:t>
      </w:r>
      <w:r>
        <w:rPr>
          <w:sz w:val="28"/>
          <w:szCs w:val="28"/>
        </w:rPr>
        <w:t>Программы, за исключением заболеваний</w:t>
      </w:r>
      <w:proofErr w:type="gramEnd"/>
      <w:r>
        <w:rPr>
          <w:sz w:val="28"/>
          <w:szCs w:val="28"/>
        </w:rPr>
        <w:t xml:space="preserve">, передаваемых половым путем, вызванных вирусом иммунодефицита человека, синдрома приобретенного иммунодефицита, </w:t>
      </w:r>
      <w:r>
        <w:rPr>
          <w:spacing w:val="-1"/>
          <w:sz w:val="28"/>
          <w:szCs w:val="28"/>
        </w:rPr>
        <w:t>туберкулеза, психических расстройств и расстройств поведения;</w:t>
      </w:r>
    </w:p>
    <w:p w:rsidR="00CD386B" w:rsidRDefault="00CD386B" w:rsidP="00CD386B">
      <w:pPr>
        <w:shd w:val="clear" w:color="auto" w:fill="FFFFFF"/>
        <w:tabs>
          <w:tab w:val="left" w:pos="3389"/>
          <w:tab w:val="left" w:pos="6298"/>
          <w:tab w:val="left" w:pos="8616"/>
        </w:tabs>
        <w:spacing w:before="5" w:line="355" w:lineRule="exact"/>
        <w:ind w:left="720"/>
        <w:jc w:val="both"/>
      </w:pPr>
      <w:r>
        <w:rPr>
          <w:spacing w:val="-4"/>
          <w:sz w:val="28"/>
          <w:szCs w:val="28"/>
        </w:rPr>
        <w:t>осуществляются</w:t>
      </w:r>
      <w:r>
        <w:rPr>
          <w:rFonts w:ascii="Arial" w:hAnsi="Arial" w:cs="Arial"/>
          <w:sz w:val="28"/>
          <w:szCs w:val="28"/>
        </w:rPr>
        <w:tab/>
      </w:r>
      <w:r>
        <w:rPr>
          <w:spacing w:val="-4"/>
          <w:sz w:val="28"/>
          <w:szCs w:val="28"/>
        </w:rPr>
        <w:t>профилактические</w:t>
      </w:r>
      <w:r>
        <w:rPr>
          <w:rFonts w:ascii="Arial" w:hAnsi="Arial" w:cs="Arial"/>
          <w:sz w:val="28"/>
          <w:szCs w:val="28"/>
        </w:rPr>
        <w:tab/>
      </w:r>
      <w:r>
        <w:rPr>
          <w:spacing w:val="-3"/>
          <w:sz w:val="28"/>
          <w:szCs w:val="28"/>
        </w:rPr>
        <w:t>мероприятия,</w:t>
      </w:r>
      <w:r>
        <w:rPr>
          <w:rFonts w:ascii="Arial" w:cs="Arial"/>
          <w:sz w:val="28"/>
          <w:szCs w:val="28"/>
        </w:rPr>
        <w:tab/>
      </w:r>
      <w:r>
        <w:rPr>
          <w:spacing w:val="-5"/>
          <w:sz w:val="28"/>
          <w:szCs w:val="28"/>
        </w:rPr>
        <w:t>включая</w:t>
      </w:r>
    </w:p>
    <w:p w:rsidR="00CD386B" w:rsidRDefault="00CD386B" w:rsidP="00CD386B">
      <w:pPr>
        <w:shd w:val="clear" w:color="auto" w:fill="FFFFFF"/>
        <w:spacing w:line="355" w:lineRule="exact"/>
        <w:ind w:left="14" w:right="14"/>
        <w:jc w:val="both"/>
      </w:pPr>
      <w:r>
        <w:rPr>
          <w:spacing w:val="-1"/>
          <w:sz w:val="28"/>
          <w:szCs w:val="28"/>
        </w:rPr>
        <w:t xml:space="preserve">диспансеризацию, диспансерное наблюдение (при заболеваниях и состояниях, </w:t>
      </w:r>
      <w:r>
        <w:rPr>
          <w:sz w:val="28"/>
          <w:szCs w:val="28"/>
        </w:rPr>
        <w:t xml:space="preserve">указанных в разделе </w:t>
      </w:r>
      <w:r>
        <w:rPr>
          <w:sz w:val="28"/>
          <w:szCs w:val="28"/>
          <w:lang w:val="en-US"/>
        </w:rPr>
        <w:t>III</w:t>
      </w:r>
      <w:r w:rsidRPr="00CD386B">
        <w:rPr>
          <w:sz w:val="28"/>
          <w:szCs w:val="28"/>
        </w:rPr>
        <w:t xml:space="preserve"> </w:t>
      </w:r>
      <w:r>
        <w:rPr>
          <w:sz w:val="28"/>
          <w:szCs w:val="28"/>
        </w:rPr>
        <w:t xml:space="preserve">Программы, за исключением заболеваний, </w:t>
      </w:r>
      <w:r>
        <w:rPr>
          <w:spacing w:val="-1"/>
          <w:sz w:val="28"/>
          <w:szCs w:val="28"/>
        </w:rPr>
        <w:t xml:space="preserve">передаваемых половым путем, вызванных вирусом иммунодефицита человека, </w:t>
      </w:r>
      <w:r>
        <w:rPr>
          <w:sz w:val="28"/>
          <w:szCs w:val="28"/>
        </w:rPr>
        <w:t xml:space="preserve">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w:t>
      </w:r>
      <w:r>
        <w:rPr>
          <w:sz w:val="28"/>
          <w:szCs w:val="28"/>
          <w:lang w:val="en-US"/>
        </w:rPr>
        <w:t>III</w:t>
      </w:r>
      <w:r w:rsidRPr="00CD386B">
        <w:rPr>
          <w:sz w:val="28"/>
          <w:szCs w:val="28"/>
        </w:rPr>
        <w:t xml:space="preserve"> </w:t>
      </w:r>
      <w:r>
        <w:rPr>
          <w:sz w:val="28"/>
          <w:szCs w:val="28"/>
        </w:rPr>
        <w:t>Программы, а   также    мероприятия    по    медицинской   реабилитации,    осуществляемой</w:t>
      </w:r>
    </w:p>
    <w:p w:rsidR="00CD386B" w:rsidRDefault="00CD386B" w:rsidP="00CD386B">
      <w:pPr>
        <w:widowControl/>
        <w:autoSpaceDE/>
        <w:autoSpaceDN/>
        <w:adjustRightInd/>
        <w:sectPr w:rsidR="00CD386B">
          <w:pgSz w:w="11909" w:h="16834"/>
          <w:pgMar w:top="907" w:right="701" w:bottom="360" w:left="1589" w:header="720" w:footer="720" w:gutter="0"/>
          <w:cols w:space="720"/>
        </w:sectPr>
      </w:pPr>
    </w:p>
    <w:p w:rsidR="00CD386B" w:rsidRDefault="00CD386B" w:rsidP="00CD386B">
      <w:pPr>
        <w:shd w:val="clear" w:color="auto" w:fill="FFFFFF"/>
        <w:spacing w:before="322" w:line="355" w:lineRule="exact"/>
        <w:ind w:right="10"/>
        <w:jc w:val="both"/>
      </w:pPr>
      <w:r>
        <w:rPr>
          <w:sz w:val="28"/>
          <w:szCs w:val="28"/>
        </w:rPr>
        <w:lastRenderedPageBreak/>
        <w:t xml:space="preserve">в медицинских организациях амбулаторно, стационарно и в условиях дневного стационара, </w:t>
      </w:r>
      <w:proofErr w:type="spellStart"/>
      <w:r>
        <w:rPr>
          <w:sz w:val="28"/>
          <w:szCs w:val="28"/>
        </w:rPr>
        <w:t>аудиологическому</w:t>
      </w:r>
      <w:proofErr w:type="spellEnd"/>
      <w:r>
        <w:rPr>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D386B" w:rsidRDefault="00CD386B" w:rsidP="00CD386B">
      <w:pPr>
        <w:shd w:val="clear" w:color="auto" w:fill="FFFFFF"/>
        <w:spacing w:line="355" w:lineRule="exact"/>
        <w:ind w:left="5" w:firstLine="725"/>
        <w:jc w:val="both"/>
      </w:pPr>
      <w:r>
        <w:rPr>
          <w:sz w:val="28"/>
          <w:szCs w:val="28"/>
        </w:rPr>
        <w:t xml:space="preserve">4. В рамках Программы ОМС в амбулаторных условиях застрахованным по обязательному медицинскому страхованию лицам (при заболеваниях и состояниях, указанных в разделе </w:t>
      </w:r>
      <w:r>
        <w:rPr>
          <w:sz w:val="28"/>
          <w:szCs w:val="28"/>
          <w:lang w:val="en-US"/>
        </w:rPr>
        <w:t>III</w:t>
      </w:r>
      <w:r w:rsidRPr="00CD386B">
        <w:rPr>
          <w:sz w:val="28"/>
          <w:szCs w:val="28"/>
        </w:rPr>
        <w:t xml:space="preserve"> </w:t>
      </w:r>
      <w:r>
        <w:rPr>
          <w:sz w:val="28"/>
          <w:szCs w:val="28"/>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осуществляется:</w:t>
      </w:r>
    </w:p>
    <w:p w:rsidR="00CD386B" w:rsidRDefault="00CD386B" w:rsidP="00CD386B">
      <w:pPr>
        <w:shd w:val="clear" w:color="auto" w:fill="FFFFFF"/>
        <w:spacing w:line="355" w:lineRule="exact"/>
        <w:ind w:left="5" w:firstLine="725"/>
        <w:jc w:val="both"/>
      </w:pPr>
      <w:proofErr w:type="gramStart"/>
      <w:r>
        <w:rPr>
          <w:sz w:val="28"/>
          <w:szCs w:val="28"/>
        </w:rP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CD386B" w:rsidRDefault="00CD386B" w:rsidP="00CD386B">
      <w:pPr>
        <w:shd w:val="clear" w:color="auto" w:fill="FFFFFF"/>
        <w:spacing w:line="355" w:lineRule="exact"/>
        <w:ind w:left="730"/>
      </w:pPr>
      <w:r>
        <w:rPr>
          <w:sz w:val="28"/>
          <w:szCs w:val="28"/>
        </w:rPr>
        <w:t>медицинская реабилитация в медицинских организациях;</w:t>
      </w:r>
    </w:p>
    <w:p w:rsidR="00CD386B" w:rsidRDefault="00CD386B" w:rsidP="00CD386B">
      <w:pPr>
        <w:shd w:val="clear" w:color="auto" w:fill="FFFFFF"/>
        <w:spacing w:line="355" w:lineRule="exact"/>
        <w:ind w:left="14" w:right="5" w:firstLine="720"/>
        <w:jc w:val="both"/>
      </w:pPr>
      <w:r>
        <w:rPr>
          <w:sz w:val="28"/>
          <w:szCs w:val="28"/>
        </w:rP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CD386B" w:rsidRDefault="00CD386B" w:rsidP="00CD386B">
      <w:pPr>
        <w:shd w:val="clear" w:color="auto" w:fill="FFFFFF"/>
        <w:spacing w:line="355" w:lineRule="exact"/>
        <w:ind w:left="14" w:firstLine="725"/>
        <w:jc w:val="both"/>
      </w:pPr>
      <w:r>
        <w:rPr>
          <w:sz w:val="28"/>
          <w:szCs w:val="28"/>
        </w:rP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CD386B" w:rsidRDefault="00CD386B" w:rsidP="00CD386B">
      <w:pPr>
        <w:shd w:val="clear" w:color="auto" w:fill="FFFFFF"/>
        <w:spacing w:line="355" w:lineRule="exact"/>
        <w:ind w:left="34" w:right="5" w:firstLine="715"/>
        <w:jc w:val="both"/>
      </w:pPr>
      <w:r>
        <w:rPr>
          <w:sz w:val="28"/>
          <w:szCs w:val="28"/>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CD386B" w:rsidRDefault="00CD386B" w:rsidP="00CD386B">
      <w:pPr>
        <w:shd w:val="clear" w:color="auto" w:fill="FFFFFF"/>
        <w:spacing w:line="355" w:lineRule="exact"/>
        <w:ind w:left="29" w:right="14" w:firstLine="730"/>
        <w:jc w:val="both"/>
      </w:pPr>
      <w:r>
        <w:rPr>
          <w:sz w:val="28"/>
          <w:szCs w:val="28"/>
        </w:rPr>
        <w:t xml:space="preserve">проведение </w:t>
      </w:r>
      <w:proofErr w:type="spellStart"/>
      <w:r>
        <w:rPr>
          <w:sz w:val="28"/>
          <w:szCs w:val="28"/>
        </w:rPr>
        <w:t>пренатальной</w:t>
      </w:r>
      <w:proofErr w:type="spellEnd"/>
      <w:r>
        <w:rPr>
          <w:sz w:val="28"/>
          <w:szCs w:val="28"/>
        </w:rPr>
        <w:t xml:space="preserve"> (дородовой) диагностики нарушений развития ребенка у беременных женщин;</w:t>
      </w:r>
    </w:p>
    <w:p w:rsidR="00CD386B" w:rsidRDefault="00CD386B" w:rsidP="00CD386B">
      <w:pPr>
        <w:widowControl/>
        <w:autoSpaceDE/>
        <w:autoSpaceDN/>
        <w:adjustRightInd/>
        <w:sectPr w:rsidR="00CD386B">
          <w:pgSz w:w="11909" w:h="16834"/>
          <w:pgMar w:top="917" w:right="708" w:bottom="360" w:left="1538" w:header="720" w:footer="720" w:gutter="0"/>
          <w:cols w:space="720"/>
        </w:sectPr>
      </w:pPr>
    </w:p>
    <w:p w:rsidR="00CD386B" w:rsidRDefault="00CD386B" w:rsidP="00CD386B">
      <w:pPr>
        <w:shd w:val="clear" w:color="auto" w:fill="FFFFFF"/>
        <w:spacing w:before="322" w:line="355" w:lineRule="exact"/>
        <w:ind w:right="5" w:firstLine="706"/>
        <w:jc w:val="both"/>
      </w:pPr>
      <w:proofErr w:type="gramStart"/>
      <w:r>
        <w:rPr>
          <w:sz w:val="28"/>
          <w:szCs w:val="28"/>
        </w:rPr>
        <w:lastRenderedPageBreak/>
        <w:t>п</w:t>
      </w:r>
      <w:r>
        <w:rPr>
          <w:sz w:val="28"/>
          <w:szCs w:val="28"/>
        </w:rPr>
        <w:t>роведение обязательных диагностических исследований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w:t>
      </w:r>
      <w:proofErr w:type="gramEnd"/>
      <w:r>
        <w:rPr>
          <w:sz w:val="28"/>
          <w:szCs w:val="28"/>
        </w:rPr>
        <w:t xml:space="preserve"> </w:t>
      </w:r>
      <w:proofErr w:type="gramStart"/>
      <w:r>
        <w:rPr>
          <w:sz w:val="28"/>
          <w:szCs w:val="28"/>
        </w:rPr>
        <w:t>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CD386B" w:rsidRDefault="00CD386B" w:rsidP="00CD386B">
      <w:pPr>
        <w:shd w:val="clear" w:color="auto" w:fill="FFFFFF"/>
        <w:spacing w:line="355" w:lineRule="exact"/>
        <w:ind w:left="5" w:right="5" w:firstLine="701"/>
        <w:jc w:val="both"/>
      </w:pPr>
      <w:r>
        <w:rPr>
          <w:sz w:val="28"/>
          <w:szCs w:val="28"/>
        </w:rPr>
        <w:t>профилактические медицинские осмотры и диспансеризация отдельных гру</w:t>
      </w:r>
      <w:proofErr w:type="gramStart"/>
      <w:r>
        <w:rPr>
          <w:sz w:val="28"/>
          <w:szCs w:val="28"/>
        </w:rPr>
        <w:t>пп взр</w:t>
      </w:r>
      <w:proofErr w:type="gramEnd"/>
      <w:r>
        <w:rPr>
          <w:sz w:val="28"/>
          <w:szCs w:val="28"/>
        </w:rP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D386B" w:rsidRDefault="00CD386B" w:rsidP="00CD386B">
      <w:pPr>
        <w:shd w:val="clear" w:color="auto" w:fill="FFFFFF"/>
        <w:spacing w:line="355" w:lineRule="exact"/>
        <w:ind w:left="5" w:right="14" w:firstLine="696"/>
        <w:jc w:val="both"/>
      </w:pPr>
      <w:r>
        <w:rPr>
          <w:sz w:val="28"/>
          <w:szCs w:val="28"/>
        </w:rP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D386B" w:rsidRDefault="00CD386B" w:rsidP="00CD386B">
      <w:pPr>
        <w:shd w:val="clear" w:color="auto" w:fill="FFFFFF"/>
        <w:spacing w:line="355" w:lineRule="exact"/>
        <w:ind w:left="14" w:firstLine="696"/>
        <w:jc w:val="both"/>
      </w:pPr>
      <w:r>
        <w:rPr>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proofErr w:type="gramStart"/>
      <w:r>
        <w:rPr>
          <w:sz w:val="28"/>
          <w:szCs w:val="28"/>
        </w:rPr>
        <w:t>-н</w:t>
      </w:r>
      <w:proofErr w:type="gramEnd"/>
      <w:r>
        <w:rPr>
          <w:sz w:val="28"/>
          <w:szCs w:val="28"/>
        </w:rPr>
        <w:t>есовершеннолетние;</w:t>
      </w:r>
    </w:p>
    <w:p w:rsidR="00CD386B" w:rsidRDefault="00CD386B" w:rsidP="00CD386B">
      <w:pPr>
        <w:shd w:val="clear" w:color="auto" w:fill="FFFFFF"/>
        <w:spacing w:line="355" w:lineRule="exact"/>
        <w:ind w:left="14" w:right="19" w:firstLine="706"/>
        <w:jc w:val="both"/>
      </w:pPr>
      <w:r>
        <w:rPr>
          <w:sz w:val="28"/>
          <w:szCs w:val="28"/>
        </w:rPr>
        <w:t>обследование и оформление медицинской документации для санаторно-курортного лечения по медицинским показаниям;</w:t>
      </w:r>
    </w:p>
    <w:p w:rsidR="00CD386B" w:rsidRDefault="00CD386B" w:rsidP="00CD386B">
      <w:pPr>
        <w:shd w:val="clear" w:color="auto" w:fill="FFFFFF"/>
        <w:spacing w:line="355" w:lineRule="exact"/>
        <w:ind w:left="19" w:right="14" w:firstLine="701"/>
        <w:jc w:val="both"/>
      </w:pPr>
      <w:r>
        <w:rPr>
          <w:sz w:val="28"/>
          <w:szCs w:val="28"/>
        </w:rPr>
        <w:t>планирование семьи (в том числе в центрах планирования семьи и репродукции, являющихся юридическими лицами);</w:t>
      </w:r>
    </w:p>
    <w:p w:rsidR="00CD386B" w:rsidRDefault="00CD386B" w:rsidP="00CD386B">
      <w:pPr>
        <w:shd w:val="clear" w:color="auto" w:fill="FFFFFF"/>
        <w:spacing w:line="355" w:lineRule="exact"/>
        <w:ind w:left="24" w:right="14" w:firstLine="701"/>
        <w:jc w:val="both"/>
      </w:pPr>
      <w:r>
        <w:rPr>
          <w:sz w:val="28"/>
          <w:szCs w:val="28"/>
        </w:rP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CD386B" w:rsidRDefault="00CD386B" w:rsidP="00CD386B">
      <w:pPr>
        <w:shd w:val="clear" w:color="auto" w:fill="FFFFFF"/>
        <w:spacing w:line="355" w:lineRule="exact"/>
        <w:ind w:left="29" w:right="19" w:firstLine="696"/>
        <w:jc w:val="both"/>
      </w:pPr>
      <w:r>
        <w:rPr>
          <w:sz w:val="28"/>
          <w:szCs w:val="28"/>
        </w:rPr>
        <w:t>При проведении обязательных диагностических исследований, включенных в базовую программу обязательного медицинского страхования,</w:t>
      </w:r>
    </w:p>
    <w:p w:rsidR="00CD386B" w:rsidRDefault="00CD386B" w:rsidP="00CD386B">
      <w:pPr>
        <w:widowControl/>
        <w:autoSpaceDE/>
        <w:autoSpaceDN/>
        <w:adjustRightInd/>
        <w:sectPr w:rsidR="00CD386B">
          <w:pgSz w:w="11909" w:h="16834"/>
          <w:pgMar w:top="1094" w:right="682" w:bottom="360" w:left="1589" w:header="720" w:footer="720" w:gutter="0"/>
          <w:cols w:space="720"/>
        </w:sectPr>
      </w:pPr>
    </w:p>
    <w:p w:rsidR="00CD386B" w:rsidRDefault="00CD386B" w:rsidP="00CD386B">
      <w:pPr>
        <w:shd w:val="clear" w:color="auto" w:fill="FFFFFF"/>
        <w:spacing w:before="322" w:line="355" w:lineRule="exact"/>
        <w:ind w:left="5"/>
      </w:pPr>
      <w:r>
        <w:rPr>
          <w:sz w:val="28"/>
          <w:szCs w:val="28"/>
        </w:rPr>
        <w:lastRenderedPageBreak/>
        <w:t>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CD386B" w:rsidRDefault="00CD386B" w:rsidP="00CD386B">
      <w:pPr>
        <w:shd w:val="clear" w:color="auto" w:fill="FFFFFF"/>
        <w:tabs>
          <w:tab w:val="left" w:pos="1027"/>
        </w:tabs>
        <w:spacing w:line="355" w:lineRule="exact"/>
        <w:ind w:left="5" w:firstLine="730"/>
        <w:jc w:val="both"/>
      </w:pPr>
      <w:r>
        <w:rPr>
          <w:spacing w:val="-15"/>
          <w:sz w:val="28"/>
          <w:szCs w:val="28"/>
        </w:rPr>
        <w:t>5.</w:t>
      </w:r>
      <w:r>
        <w:rPr>
          <w:sz w:val="28"/>
          <w:szCs w:val="28"/>
        </w:rPr>
        <w:tab/>
      </w:r>
      <w:proofErr w:type="gramStart"/>
      <w:r>
        <w:rPr>
          <w:sz w:val="28"/>
          <w:szCs w:val="28"/>
        </w:rPr>
        <w:t>В условиях дневного стационара застрахованным по обязательному</w:t>
      </w:r>
      <w:r>
        <w:rPr>
          <w:sz w:val="28"/>
          <w:szCs w:val="28"/>
        </w:rPr>
        <w:br/>
        <w:t>медицинскому страхованию лицам осуществляются мероприятия</w:t>
      </w:r>
      <w:r>
        <w:rPr>
          <w:sz w:val="28"/>
          <w:szCs w:val="28"/>
        </w:rPr>
        <w:br/>
        <w:t>по медицинскому наблюдению и лечению заболеваний и состояний в дневное</w:t>
      </w:r>
      <w:r>
        <w:rPr>
          <w:sz w:val="28"/>
          <w:szCs w:val="28"/>
        </w:rPr>
        <w:br/>
        <w:t>время, не требующие круглосуточного медицинского наблюдения и лечения,</w:t>
      </w:r>
      <w:r>
        <w:rPr>
          <w:sz w:val="28"/>
          <w:szCs w:val="28"/>
        </w:rPr>
        <w:br/>
        <w:t>в том числе искусственное прерывание беременности (включая все виды</w:t>
      </w:r>
      <w:r>
        <w:rPr>
          <w:sz w:val="28"/>
          <w:szCs w:val="28"/>
        </w:rPr>
        <w:br/>
        <w:t>обезболивания), проведение заместительной почечной терапии методом</w:t>
      </w:r>
      <w:r>
        <w:rPr>
          <w:sz w:val="28"/>
          <w:szCs w:val="28"/>
        </w:rPr>
        <w:br/>
        <w:t>гемодиализа и применение вспомогательных репродуктивных технологий</w:t>
      </w:r>
      <w:r>
        <w:rPr>
          <w:sz w:val="28"/>
          <w:szCs w:val="28"/>
        </w:rPr>
        <w:br/>
        <w:t>(экстракорпоральное оплодотворение), включая обеспечение лекарственными</w:t>
      </w:r>
      <w:r>
        <w:rPr>
          <w:sz w:val="28"/>
          <w:szCs w:val="28"/>
        </w:rPr>
        <w:br/>
        <w:t>препаратами в соответствии с</w:t>
      </w:r>
      <w:proofErr w:type="gramEnd"/>
      <w:r>
        <w:rPr>
          <w:sz w:val="28"/>
          <w:szCs w:val="28"/>
        </w:rPr>
        <w:t xml:space="preserve"> законодательством Российской Федерации,</w:t>
      </w:r>
      <w:r>
        <w:rPr>
          <w:sz w:val="28"/>
          <w:szCs w:val="28"/>
        </w:rPr>
        <w:br/>
        <w:t>мероприятия по медицинской реабилитации, осуществляемой в медицинских</w:t>
      </w:r>
      <w:r>
        <w:rPr>
          <w:sz w:val="28"/>
          <w:szCs w:val="28"/>
        </w:rPr>
        <w:br/>
        <w:t>организациях.</w:t>
      </w:r>
    </w:p>
    <w:p w:rsidR="00CD386B" w:rsidRDefault="00CD386B" w:rsidP="00CD386B">
      <w:pPr>
        <w:shd w:val="clear" w:color="auto" w:fill="FFFFFF"/>
        <w:tabs>
          <w:tab w:val="left" w:pos="1224"/>
        </w:tabs>
        <w:spacing w:line="355" w:lineRule="exact"/>
        <w:ind w:left="10" w:firstLine="715"/>
        <w:jc w:val="both"/>
      </w:pPr>
      <w:r>
        <w:rPr>
          <w:sz w:val="28"/>
          <w:szCs w:val="28"/>
        </w:rPr>
        <w:t>Порядок направления пациентов в медицинские организации</w:t>
      </w:r>
      <w:r>
        <w:rPr>
          <w:sz w:val="28"/>
          <w:szCs w:val="28"/>
        </w:rPr>
        <w:br/>
      </w:r>
      <w:r>
        <w:rPr>
          <w:spacing w:val="-3"/>
          <w:sz w:val="28"/>
          <w:szCs w:val="28"/>
        </w:rPr>
        <w:t>для</w:t>
      </w:r>
      <w:r>
        <w:rPr>
          <w:rFonts w:ascii="Arial" w:hAnsi="Arial" w:cs="Arial"/>
          <w:sz w:val="28"/>
          <w:szCs w:val="28"/>
        </w:rPr>
        <w:tab/>
      </w:r>
      <w:r>
        <w:rPr>
          <w:sz w:val="28"/>
          <w:szCs w:val="28"/>
        </w:rPr>
        <w:t>проведения     гемодиализа     и     процедуры     экстракорпорального</w:t>
      </w:r>
    </w:p>
    <w:p w:rsidR="00CD386B" w:rsidRDefault="00CD386B" w:rsidP="00CD386B">
      <w:pPr>
        <w:shd w:val="clear" w:color="auto" w:fill="FFFFFF"/>
        <w:spacing w:line="355" w:lineRule="exact"/>
        <w:ind w:left="5"/>
      </w:pPr>
      <w:r>
        <w:rPr>
          <w:sz w:val="28"/>
          <w:szCs w:val="28"/>
        </w:rPr>
        <w:t>оплодотворения       утверждается       нормативными       правовыми       актами Министерства.</w:t>
      </w:r>
    </w:p>
    <w:p w:rsidR="00CD386B" w:rsidRDefault="00CD386B" w:rsidP="00CD386B">
      <w:pPr>
        <w:shd w:val="clear" w:color="auto" w:fill="FFFFFF"/>
        <w:tabs>
          <w:tab w:val="left" w:pos="1027"/>
        </w:tabs>
        <w:spacing w:line="355" w:lineRule="exact"/>
        <w:ind w:left="5" w:right="5" w:firstLine="730"/>
        <w:jc w:val="both"/>
      </w:pPr>
      <w:r>
        <w:rPr>
          <w:spacing w:val="-14"/>
          <w:sz w:val="28"/>
          <w:szCs w:val="28"/>
        </w:rPr>
        <w:t>6.</w:t>
      </w:r>
      <w:r>
        <w:rPr>
          <w:sz w:val="28"/>
          <w:szCs w:val="28"/>
        </w:rPr>
        <w:tab/>
      </w:r>
      <w:r>
        <w:rPr>
          <w:spacing w:val="-2"/>
          <w:sz w:val="28"/>
          <w:szCs w:val="28"/>
        </w:rPr>
        <w:t>В стационарных условиях застрахованным по ОМС лицам оказывается</w:t>
      </w:r>
      <w:r>
        <w:rPr>
          <w:spacing w:val="-2"/>
          <w:sz w:val="28"/>
          <w:szCs w:val="28"/>
        </w:rPr>
        <w:br/>
      </w:r>
      <w:r>
        <w:rPr>
          <w:sz w:val="28"/>
          <w:szCs w:val="28"/>
        </w:rPr>
        <w:t>специализированная, в том числе высокотехнологичная, медицинская помощь:</w:t>
      </w:r>
    </w:p>
    <w:p w:rsidR="00CD386B" w:rsidRDefault="00CD386B" w:rsidP="00CD386B">
      <w:pPr>
        <w:shd w:val="clear" w:color="auto" w:fill="FFFFFF"/>
        <w:spacing w:line="355" w:lineRule="exact"/>
        <w:ind w:left="10" w:right="10" w:firstLine="715"/>
        <w:jc w:val="both"/>
      </w:pPr>
      <w:r>
        <w:rPr>
          <w:sz w:val="28"/>
          <w:szCs w:val="28"/>
        </w:rP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CD386B" w:rsidRDefault="00CD386B" w:rsidP="00CD386B">
      <w:pPr>
        <w:shd w:val="clear" w:color="auto" w:fill="FFFFFF"/>
        <w:spacing w:line="355" w:lineRule="exact"/>
        <w:ind w:left="14" w:firstLine="720"/>
        <w:jc w:val="both"/>
      </w:pPr>
      <w:r>
        <w:rPr>
          <w:sz w:val="28"/>
          <w:szCs w:val="28"/>
        </w:rP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CD386B" w:rsidRDefault="00CD386B" w:rsidP="00CD386B">
      <w:pPr>
        <w:shd w:val="clear" w:color="auto" w:fill="FFFFFF"/>
        <w:spacing w:line="355" w:lineRule="exact"/>
        <w:ind w:left="24" w:firstLine="715"/>
        <w:jc w:val="both"/>
      </w:pPr>
      <w:r>
        <w:rPr>
          <w:sz w:val="28"/>
          <w:szCs w:val="28"/>
        </w:rPr>
        <w:t>по медицинской реабилитации, осуществляемой в медицинских организациях.</w:t>
      </w:r>
    </w:p>
    <w:p w:rsidR="00CD386B" w:rsidRDefault="00CD386B" w:rsidP="00CD386B">
      <w:pPr>
        <w:numPr>
          <w:ilvl w:val="0"/>
          <w:numId w:val="2"/>
        </w:numPr>
        <w:shd w:val="clear" w:color="auto" w:fill="FFFFFF"/>
        <w:tabs>
          <w:tab w:val="left" w:pos="1027"/>
        </w:tabs>
        <w:spacing w:line="355" w:lineRule="exact"/>
        <w:ind w:left="5" w:right="5" w:firstLine="730"/>
        <w:jc w:val="both"/>
        <w:rPr>
          <w:spacing w:val="-16"/>
          <w:sz w:val="28"/>
          <w:szCs w:val="28"/>
        </w:rPr>
      </w:pPr>
      <w:r>
        <w:rPr>
          <w:sz w:val="28"/>
          <w:szCs w:val="28"/>
        </w:rPr>
        <w:t>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D386B" w:rsidRDefault="00CD386B" w:rsidP="00CD386B">
      <w:pPr>
        <w:numPr>
          <w:ilvl w:val="0"/>
          <w:numId w:val="2"/>
        </w:numPr>
        <w:shd w:val="clear" w:color="auto" w:fill="FFFFFF"/>
        <w:tabs>
          <w:tab w:val="left" w:pos="1027"/>
        </w:tabs>
        <w:spacing w:line="355" w:lineRule="exact"/>
        <w:ind w:left="5" w:firstLine="730"/>
        <w:jc w:val="both"/>
        <w:rPr>
          <w:spacing w:val="-16"/>
          <w:sz w:val="28"/>
          <w:szCs w:val="28"/>
        </w:rPr>
      </w:pPr>
      <w:r>
        <w:rPr>
          <w:sz w:val="28"/>
          <w:szCs w:val="28"/>
        </w:rPr>
        <w:t>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w:t>
      </w:r>
    </w:p>
    <w:p w:rsidR="00CD386B" w:rsidRDefault="00CD386B" w:rsidP="00CD386B">
      <w:pPr>
        <w:widowControl/>
        <w:autoSpaceDE/>
        <w:autoSpaceDN/>
        <w:adjustRightInd/>
        <w:rPr>
          <w:spacing w:val="-16"/>
          <w:sz w:val="28"/>
          <w:szCs w:val="28"/>
        </w:rPr>
        <w:sectPr w:rsidR="00CD386B">
          <w:pgSz w:w="11909" w:h="16834"/>
          <w:pgMar w:top="917" w:right="677" w:bottom="360" w:left="1575" w:header="720" w:footer="720" w:gutter="0"/>
          <w:cols w:space="720"/>
        </w:sectPr>
      </w:pPr>
    </w:p>
    <w:p w:rsidR="00CD386B" w:rsidRDefault="00CD386B" w:rsidP="00CD386B">
      <w:pPr>
        <w:shd w:val="clear" w:color="auto" w:fill="FFFFFF"/>
        <w:spacing w:line="355" w:lineRule="exact"/>
        <w:ind w:right="5"/>
        <w:jc w:val="both"/>
      </w:pPr>
      <w:bookmarkStart w:id="0" w:name="_GoBack"/>
      <w:bookmarkEnd w:id="0"/>
      <w:r>
        <w:rPr>
          <w:sz w:val="28"/>
          <w:szCs w:val="28"/>
        </w:rPr>
        <w:lastRenderedPageBreak/>
        <w:t>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
    <w:p w:rsidR="001362F5" w:rsidRDefault="001362F5"/>
    <w:sectPr w:rsidR="00136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7848"/>
    <w:multiLevelType w:val="singleLevel"/>
    <w:tmpl w:val="602615F6"/>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
    <w:nsid w:val="702764B6"/>
    <w:multiLevelType w:val="singleLevel"/>
    <w:tmpl w:val="C8CE3F64"/>
    <w:lvl w:ilvl="0">
      <w:start w:val="7"/>
      <w:numFmt w:val="decimal"/>
      <w:lvlText w:val="%1."/>
      <w:legacy w:legacy="1" w:legacySpace="0" w:legacyIndent="292"/>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94"/>
    <w:rsid w:val="001362F5"/>
    <w:rsid w:val="003D0A94"/>
    <w:rsid w:val="00CD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8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0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1797</Words>
  <Characters>10247</Characters>
  <Application>Microsoft Office Word</Application>
  <DocSecurity>0</DocSecurity>
  <Lines>85</Lines>
  <Paragraphs>24</Paragraphs>
  <ScaleCrop>false</ScaleCrop>
  <Company>SPecialiST RePack</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2018-01-31T08:20:00Z</dcterms:created>
  <dcterms:modified xsi:type="dcterms:W3CDTF">2018-01-31T08:21:00Z</dcterms:modified>
</cp:coreProperties>
</file>