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D" w:rsidRDefault="0096040D" w:rsidP="0096040D">
      <w:pPr>
        <w:shd w:val="clear" w:color="auto" w:fill="FFFFFF"/>
        <w:spacing w:before="365" w:line="360" w:lineRule="exact"/>
        <w:ind w:left="331" w:right="-4" w:firstLine="5515"/>
        <w:rPr>
          <w:rFonts w:eastAsia="Times New Roman"/>
          <w:b/>
          <w:bCs/>
          <w:sz w:val="28"/>
          <w:szCs w:val="28"/>
        </w:rPr>
      </w:pPr>
    </w:p>
    <w:p w:rsidR="0096040D" w:rsidRDefault="0096040D" w:rsidP="0096040D">
      <w:pPr>
        <w:shd w:val="clear" w:color="auto" w:fill="FFFFFF"/>
        <w:spacing w:before="365" w:line="360" w:lineRule="exact"/>
        <w:ind w:left="331" w:right="-4" w:firstLine="5515"/>
      </w:pPr>
      <w:r>
        <w:rPr>
          <w:rFonts w:eastAsia="Times New Roman"/>
          <w:b/>
          <w:bCs/>
          <w:sz w:val="28"/>
          <w:szCs w:val="28"/>
        </w:rPr>
        <w:t xml:space="preserve">ЦЕЛЕВЫЕ ЗНАЧЕНИЯ </w:t>
      </w:r>
      <w:r>
        <w:rPr>
          <w:rFonts w:eastAsia="Times New Roman"/>
          <w:b/>
          <w:bCs/>
          <w:spacing w:val="-1"/>
          <w:sz w:val="28"/>
          <w:szCs w:val="28"/>
        </w:rPr>
        <w:t>критериев доступности и качества         медицинской помощи, оказываемой в рамках территориальной программы</w:t>
      </w:r>
    </w:p>
    <w:p w:rsidR="0096040D" w:rsidRDefault="0096040D" w:rsidP="0096040D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240"/>
        <w:gridCol w:w="1843"/>
        <w:gridCol w:w="2131"/>
        <w:gridCol w:w="2117"/>
        <w:gridCol w:w="1978"/>
      </w:tblGrid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83" w:lineRule="exact"/>
              <w:ind w:left="19" w:right="10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757"/>
            </w:pPr>
            <w:r>
              <w:rPr>
                <w:rFonts w:eastAsia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83" w:lineRule="exact"/>
              <w:ind w:left="274" w:right="264" w:firstLine="96"/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Целевое значение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 2018 году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Целевое значение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2019 году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Целевое значение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2020 году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95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right="43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Удовлетворенность населения медицинской помощью, </w:t>
            </w: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от числа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48"/>
            </w:pPr>
            <w:r>
              <w:rPr>
                <w:rFonts w:eastAsia="Times New Roman"/>
                <w:spacing w:val="-3"/>
                <w:sz w:val="24"/>
                <w:szCs w:val="24"/>
              </w:rPr>
              <w:t>опрошенных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left="240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 100 тыс.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240" w:right="245" w:firstLine="120"/>
            </w:pPr>
            <w:r>
              <w:rPr>
                <w:rFonts w:eastAsia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умерших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 трудоспособном возрасте на дому в общем </w:t>
            </w:r>
            <w:r>
              <w:rPr>
                <w:rFonts w:eastAsia="Times New Roman"/>
                <w:sz w:val="24"/>
                <w:szCs w:val="24"/>
              </w:rPr>
              <w:t>количестве умерших в трудоспособном возрасте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100 тыс.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178" w:right="178" w:firstLine="202"/>
            </w:pPr>
            <w:r>
              <w:rPr>
                <w:rFonts w:eastAsia="Times New Roman"/>
                <w:sz w:val="24"/>
                <w:szCs w:val="24"/>
              </w:rPr>
              <w:t xml:space="preserve">человек,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родившихся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178"/>
            </w:pPr>
            <w:r>
              <w:rPr>
                <w:rFonts w:eastAsia="Times New Roman"/>
                <w:sz w:val="24"/>
                <w:szCs w:val="24"/>
              </w:rPr>
              <w:t>живыми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Младенческая смертность, 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 1000 человек,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родившихся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живыми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ind w:left="811"/>
              <w:rPr>
                <w:sz w:val="22"/>
                <w:szCs w:val="22"/>
              </w:rPr>
            </w:pPr>
            <w:r w:rsidRPr="001B5E40">
              <w:rPr>
                <w:b/>
                <w:bCs/>
                <w:spacing w:val="-19"/>
                <w:sz w:val="22"/>
                <w:szCs w:val="22"/>
              </w:rPr>
              <w:t>5,4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умерших в возрасте до 1 года на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дому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 общем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1B5E40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96040D" w:rsidRDefault="0096040D" w:rsidP="0096040D">
      <w:pPr>
        <w:sectPr w:rsidR="0096040D">
          <w:pgSz w:w="16834" w:h="11909" w:orient="landscape"/>
          <w:pgMar w:top="850" w:right="977" w:bottom="360" w:left="977" w:header="720" w:footer="720" w:gutter="0"/>
          <w:cols w:space="60"/>
          <w:noEndnote/>
        </w:sectPr>
      </w:pPr>
    </w:p>
    <w:p w:rsidR="0096040D" w:rsidRDefault="0096040D" w:rsidP="0096040D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235"/>
        <w:gridCol w:w="1848"/>
        <w:gridCol w:w="2131"/>
        <w:gridCol w:w="2117"/>
        <w:gridCol w:w="1997"/>
      </w:tblGrid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94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5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2856" w:firstLine="5"/>
            </w:pPr>
            <w:r>
              <w:rPr>
                <w:rFonts w:eastAsia="Times New Roman"/>
                <w:sz w:val="24"/>
                <w:szCs w:val="24"/>
              </w:rPr>
              <w:t xml:space="preserve">количестве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возрасте до 1 года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Смертность детей в возрасте 0-4 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left="187"/>
            </w:pPr>
            <w:r>
              <w:rPr>
                <w:rFonts w:eastAsia="Times New Roman"/>
                <w:sz w:val="24"/>
                <w:szCs w:val="24"/>
              </w:rPr>
              <w:t>на 1000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ind w:left="187"/>
            </w:pPr>
            <w:r>
              <w:rPr>
                <w:rFonts w:eastAsia="Times New Roman"/>
                <w:spacing w:val="-2"/>
                <w:sz w:val="24"/>
                <w:szCs w:val="24"/>
              </w:rPr>
              <w:t>родившихся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ind w:left="187"/>
            </w:pPr>
            <w:r>
              <w:rPr>
                <w:rFonts w:eastAsia="Times New Roman"/>
                <w:sz w:val="24"/>
                <w:szCs w:val="24"/>
              </w:rPr>
              <w:t>живыми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right="91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умерших в возрасте 0-4 лет на дому в общем </w:t>
            </w:r>
            <w:r>
              <w:rPr>
                <w:rFonts w:eastAsia="Times New Roman"/>
                <w:sz w:val="24"/>
                <w:szCs w:val="24"/>
              </w:rPr>
              <w:t>количестве умерших в возрасте 0-4 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Смертность детей в возрасте 0-17 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left="82" w:righ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100 тыс. </w:t>
            </w: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82" w:right="67" w:firstLine="216"/>
            </w:pPr>
            <w:r>
              <w:rPr>
                <w:rFonts w:eastAsia="Times New Roman"/>
                <w:sz w:val="24"/>
                <w:szCs w:val="24"/>
              </w:rPr>
              <w:t xml:space="preserve">населения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соответствую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щего возраста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умерших в возрасте 0-17 лет на дому в общем </w:t>
            </w:r>
            <w:r>
              <w:rPr>
                <w:rFonts w:eastAsia="Times New Roman"/>
                <w:sz w:val="24"/>
                <w:szCs w:val="24"/>
              </w:rPr>
              <w:t>количестве умерших в возрасте 0-17 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пациентов со злокачественными новообразованиями,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состоящих на учете с момента установления диагноза 5 лет </w:t>
            </w:r>
            <w:r>
              <w:rPr>
                <w:rFonts w:eastAsia="Times New Roman"/>
                <w:sz w:val="24"/>
                <w:szCs w:val="24"/>
              </w:rPr>
              <w:t>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403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Доля впервые выявленных случаев фиброзно-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кавертозного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туберкулеза в общем количестве выявленных случаев туберкулеза в течение года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480"/>
            </w:pPr>
            <w:r>
              <w:rPr>
                <w:rFonts w:eastAsia="Times New Roman"/>
                <w:sz w:val="24"/>
                <w:szCs w:val="24"/>
              </w:rPr>
              <w:t xml:space="preserve">Доля впервые выявленных случаев онкологических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заболеваний на ранних стадиях </w:t>
            </w:r>
            <w:r w:rsidRPr="001B5E40">
              <w:rPr>
                <w:rFonts w:eastAsia="Times New Roman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</w:t>
            </w:r>
            <w:r w:rsidRPr="001B5E4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II</w:t>
            </w:r>
            <w:r w:rsidRPr="001B5E4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стадии) в общем </w:t>
            </w:r>
            <w:r>
              <w:rPr>
                <w:rFonts w:eastAsia="Times New Roman"/>
                <w:sz w:val="24"/>
                <w:szCs w:val="24"/>
              </w:rPr>
              <w:t>количестве выявленных случаев онкологических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403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322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12 часов от начала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заболевания, в общем количестве госпитализированных </w:t>
            </w:r>
            <w:r>
              <w:rPr>
                <w:rFonts w:eastAsia="Times New Roman"/>
                <w:sz w:val="24"/>
                <w:szCs w:val="24"/>
              </w:rPr>
              <w:t>пациентов с инфарктом миокарда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</w:tbl>
    <w:p w:rsidR="0096040D" w:rsidRDefault="0096040D" w:rsidP="0096040D">
      <w:pPr>
        <w:sectPr w:rsidR="0096040D">
          <w:pgSz w:w="16834" w:h="11909" w:orient="landscape"/>
          <w:pgMar w:top="921" w:right="965" w:bottom="360" w:left="965" w:header="720" w:footer="720" w:gutter="0"/>
          <w:cols w:space="60"/>
          <w:noEndnote/>
        </w:sectPr>
      </w:pPr>
    </w:p>
    <w:p w:rsidR="0096040D" w:rsidRDefault="0096040D" w:rsidP="0096040D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235"/>
        <w:gridCol w:w="1848"/>
        <w:gridCol w:w="2131"/>
        <w:gridCol w:w="2117"/>
        <w:gridCol w:w="1982"/>
      </w:tblGrid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94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 с острым инфарктом миокарда, которым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терапия, в общем количестве </w:t>
            </w:r>
            <w:r>
              <w:rPr>
                <w:rFonts w:eastAsia="Times New Roman"/>
                <w:sz w:val="24"/>
                <w:szCs w:val="24"/>
              </w:rPr>
              <w:t>пациентов с острым инфарктом миокарда, имеющих показания к ее проведению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4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righ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стентирование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коронарных артерий, в общем </w:t>
            </w:r>
            <w:r>
              <w:rPr>
                <w:rFonts w:eastAsia="Times New Roman"/>
                <w:sz w:val="24"/>
                <w:szCs w:val="24"/>
              </w:rPr>
              <w:t>количестве пациентов с острым инфарктом миокарда, имеющих показания к ее проведению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тромболизис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 общем количестве пациентов с острым и повторным инфарктом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миокарда, имеющих показания к его проведению, которым </w:t>
            </w:r>
            <w:r>
              <w:rPr>
                <w:rFonts w:eastAsia="Times New Roman"/>
                <w:sz w:val="24"/>
                <w:szCs w:val="24"/>
              </w:rPr>
              <w:t>оказана медицинская помощь выездными бригадами скорой медицинской помощи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850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 с острыми цереброваскулярными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болезнями, госпитализированных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 первые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6 часов </w:t>
            </w:r>
            <w:r>
              <w:rPr>
                <w:rFonts w:eastAsia="Times New Roman"/>
                <w:sz w:val="24"/>
                <w:szCs w:val="24"/>
              </w:rPr>
              <w:t>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 с острым ишемическим инсультом,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которым проведена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терапия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 первые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инсультом, имеющих показания </w:t>
            </w:r>
            <w:r>
              <w:rPr>
                <w:rFonts w:eastAsia="Times New Roman"/>
                <w:sz w:val="24"/>
                <w:szCs w:val="24"/>
              </w:rPr>
              <w:t>к ее проведению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обоснованных жалоб, в том числе на отказ </w:t>
            </w:r>
            <w:r>
              <w:rPr>
                <w:rFonts w:eastAsia="Times New Roman"/>
                <w:sz w:val="24"/>
                <w:szCs w:val="24"/>
              </w:rPr>
              <w:t xml:space="preserve">в оказании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медицинскоцй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помощи, предоставляемой в рамках территориальной программы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35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422" w:firstLine="5"/>
            </w:pPr>
            <w:r>
              <w:rPr>
                <w:rFonts w:eastAsia="Times New Roman"/>
                <w:sz w:val="24"/>
                <w:szCs w:val="24"/>
              </w:rPr>
              <w:t xml:space="preserve">Обеспеченность населения врачами, в том числе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оказывающими медицинскую помощь в амбулаторных </w:t>
            </w:r>
            <w:r>
              <w:rPr>
                <w:rFonts w:eastAsia="Times New Roman"/>
                <w:sz w:val="24"/>
                <w:szCs w:val="24"/>
              </w:rPr>
              <w:t>и стационарных условиях: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4922E7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</w:tbl>
    <w:p w:rsidR="0096040D" w:rsidRDefault="0096040D" w:rsidP="0096040D">
      <w:pPr>
        <w:sectPr w:rsidR="0096040D">
          <w:pgSz w:w="16834" w:h="11909" w:orient="landscape"/>
          <w:pgMar w:top="986" w:right="973" w:bottom="360" w:left="972" w:header="720" w:footer="720" w:gutter="0"/>
          <w:cols w:space="60"/>
          <w:noEndnote/>
        </w:sectPr>
      </w:pPr>
    </w:p>
    <w:p w:rsidR="0096040D" w:rsidRDefault="0096040D" w:rsidP="0096040D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240"/>
        <w:gridCol w:w="1843"/>
        <w:gridCol w:w="2131"/>
        <w:gridCol w:w="2122"/>
        <w:gridCol w:w="1987"/>
      </w:tblGrid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95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right="571" w:firstLine="5"/>
            </w:pPr>
            <w:r>
              <w:rPr>
                <w:rFonts w:eastAsia="Times New Roman"/>
                <w:sz w:val="24"/>
                <w:szCs w:val="24"/>
              </w:rPr>
              <w:t xml:space="preserve">Обеспеченность населения средним медицинским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персоналом, в том числе оказывающим медицинскую </w:t>
            </w:r>
            <w:r>
              <w:rPr>
                <w:rFonts w:eastAsia="Times New Roman"/>
                <w:sz w:val="24"/>
                <w:szCs w:val="24"/>
              </w:rPr>
              <w:t>помощь в амбулаторных и стационарных условиях: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83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83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83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802"/>
            </w:pPr>
            <w:r>
              <w:rPr>
                <w:rFonts w:eastAsia="Times New Roman"/>
                <w:sz w:val="24"/>
                <w:szCs w:val="24"/>
              </w:rPr>
              <w:t xml:space="preserve">Доля расходов на оказание медицинской помощи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условиях дневных стационаров в общих расходах </w:t>
            </w:r>
            <w:r>
              <w:rPr>
                <w:rFonts w:eastAsia="Times New Roman"/>
                <w:sz w:val="24"/>
                <w:szCs w:val="24"/>
              </w:rPr>
              <w:t>на 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8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Доля расходов на оказание медицинской помощи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 амбулаторных условиях в неотложной форме в общих</w:t>
            </w:r>
            <w:proofErr w:type="gramEnd"/>
          </w:p>
          <w:p w:rsidR="0096040D" w:rsidRDefault="0096040D" w:rsidP="00496DA7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расходах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охвата профилактическими медицинскими осмотрами </w:t>
            </w:r>
            <w:r>
              <w:rPr>
                <w:rFonts w:eastAsia="Times New Roman"/>
                <w:sz w:val="24"/>
                <w:szCs w:val="24"/>
              </w:rPr>
              <w:t>детей: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4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360"/>
            </w:pPr>
            <w:r>
              <w:rPr>
                <w:rFonts w:eastAsia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федеральным органам исполнительной власти, в общем </w:t>
            </w:r>
            <w:r>
              <w:rPr>
                <w:rFonts w:eastAsia="Times New Roman"/>
                <w:sz w:val="24"/>
                <w:szCs w:val="24"/>
              </w:rPr>
              <w:t xml:space="preserve">числе пациентов, которым была оказана медицинская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помощь в стационарных условиях в рамках Программы </w:t>
            </w:r>
            <w:r>
              <w:rPr>
                <w:rFonts w:eastAsia="Times New Roman"/>
                <w:sz w:val="24"/>
                <w:szCs w:val="24"/>
              </w:rPr>
              <w:t>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Число лиц, проживающих в сельской местности, которым </w:t>
            </w:r>
            <w:r>
              <w:rPr>
                <w:rFonts w:eastAsia="Times New Roman"/>
                <w:sz w:val="24"/>
                <w:szCs w:val="24"/>
              </w:rPr>
              <w:t>оказана скорая медицинская помощь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1000 человек </w:t>
            </w:r>
            <w:r>
              <w:rPr>
                <w:rFonts w:eastAsia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2,88,0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Доля фельдшерско-акушерских пунктов и фельдшерских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пунктов, находящихся в аварийном состоянии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требующих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капитального ремонта, в общем количестве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96040D" w:rsidRDefault="0096040D" w:rsidP="0096040D">
      <w:pPr>
        <w:sectPr w:rsidR="0096040D">
          <w:pgSz w:w="16834" w:h="11909" w:orient="landscape"/>
          <w:pgMar w:top="360" w:right="968" w:bottom="360" w:left="967" w:header="720" w:footer="720" w:gutter="0"/>
          <w:cols w:space="60"/>
          <w:noEndnote/>
        </w:sectPr>
      </w:pPr>
    </w:p>
    <w:p w:rsidR="0096040D" w:rsidRDefault="0096040D" w:rsidP="0096040D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240"/>
        <w:gridCol w:w="1843"/>
        <w:gridCol w:w="2131"/>
        <w:gridCol w:w="2122"/>
        <w:gridCol w:w="1982"/>
      </w:tblGrid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295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5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83" w:lineRule="exact"/>
              <w:ind w:right="773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фельдшерско-акушерских пунктов и фельдшерских </w:t>
            </w:r>
            <w:r>
              <w:rPr>
                <w:rFonts w:eastAsia="Times New Roman"/>
                <w:sz w:val="24"/>
                <w:szCs w:val="24"/>
              </w:rPr>
              <w:t>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right="701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Обеспеченность населения врачами, оказывающими </w:t>
            </w:r>
            <w:r>
              <w:rPr>
                <w:rFonts w:eastAsia="Times New Roman"/>
                <w:sz w:val="24"/>
                <w:szCs w:val="24"/>
              </w:rPr>
              <w:t>медицинскую помощь в стационарных условиях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701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Обеспеченность населения врачами, оказывающими </w:t>
            </w:r>
            <w:r>
              <w:rPr>
                <w:rFonts w:eastAsia="Times New Roman"/>
                <w:sz w:val="24"/>
                <w:szCs w:val="24"/>
              </w:rPr>
              <w:t>медицинскую помощь в амбулаторных условиях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right="93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Обеспеченность населения средним медицинским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персоналом, оказывающим медицинскую помощь </w:t>
            </w:r>
            <w:r>
              <w:rPr>
                <w:rFonts w:eastAsia="Times New Roman"/>
                <w:sz w:val="24"/>
                <w:szCs w:val="24"/>
              </w:rPr>
              <w:t>в амбулаторных условиях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left="298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ind w:left="298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78" w:lineRule="exact"/>
              <w:ind w:left="298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7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right="566" w:firstLine="5"/>
            </w:pPr>
            <w:r>
              <w:rPr>
                <w:rFonts w:eastAsia="Times New Roman"/>
                <w:sz w:val="24"/>
                <w:szCs w:val="24"/>
              </w:rPr>
              <w:t xml:space="preserve">Обеспеченность населения средним медицинским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персоналом, в том числе оказывающим медицинскую </w:t>
            </w:r>
            <w:r>
              <w:rPr>
                <w:rFonts w:eastAsia="Times New Roman"/>
                <w:sz w:val="24"/>
                <w:szCs w:val="24"/>
              </w:rPr>
              <w:t>помощь в стационарных условиях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74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77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Обеспеченность населения врачами: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 10 тыс.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  <w:p w:rsidR="0096040D" w:rsidRDefault="0096040D" w:rsidP="00496DA7">
            <w:pPr>
              <w:shd w:val="clear" w:color="auto" w:fill="FFFFFF"/>
              <w:spacing w:line="269" w:lineRule="exact"/>
              <w:ind w:left="293"/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Смертность населения, 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1000 человек </w:t>
            </w: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/>
          <w:p w:rsidR="0096040D" w:rsidRDefault="0096040D" w:rsidP="00496DA7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</w:pPr>
          </w:p>
          <w:p w:rsidR="0096040D" w:rsidRDefault="0096040D" w:rsidP="00496DA7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  <w:ind w:righ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посещений выездной патронажной службой на дому </w:t>
            </w:r>
            <w:r>
              <w:rPr>
                <w:rFonts w:eastAsia="Times New Roman"/>
                <w:sz w:val="24"/>
                <w:szCs w:val="24"/>
              </w:rPr>
              <w:t>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4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96040D" w:rsidTr="00496DA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Доля женщин, которым проведено экстракорпоральное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оплодотворение в общем количестве женщин с бесплодием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ind w:left="394"/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Default="0096040D" w:rsidP="00496D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40D" w:rsidRPr="005B163B" w:rsidRDefault="0096040D" w:rsidP="00496D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96040D" w:rsidRDefault="0096040D" w:rsidP="0096040D">
      <w:pPr>
        <w:sectPr w:rsidR="0096040D">
          <w:pgSz w:w="16834" w:h="11909" w:orient="landscape"/>
          <w:pgMar w:top="962" w:right="970" w:bottom="360" w:left="970" w:header="720" w:footer="720" w:gutter="0"/>
          <w:cols w:space="60"/>
          <w:noEndnote/>
        </w:sectPr>
      </w:pPr>
    </w:p>
    <w:p w:rsidR="00C71ED8" w:rsidRDefault="00C71ED8">
      <w:bookmarkStart w:id="0" w:name="_GoBack"/>
      <w:bookmarkEnd w:id="0"/>
    </w:p>
    <w:sectPr w:rsidR="00C71ED8" w:rsidSect="0096040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B"/>
    <w:rsid w:val="005832EB"/>
    <w:rsid w:val="0096040D"/>
    <w:rsid w:val="00C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2018-01-31T08:50:00Z</dcterms:created>
  <dcterms:modified xsi:type="dcterms:W3CDTF">2018-01-31T08:51:00Z</dcterms:modified>
</cp:coreProperties>
</file>